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6D2" w:rsidRPr="00CD16D2" w:rsidRDefault="00CD16D2" w:rsidP="00CD16D2">
      <w:pPr>
        <w:spacing w:line="240" w:lineRule="auto"/>
        <w:jc w:val="center"/>
        <w:rPr>
          <w:rFonts w:eastAsia="Times New Roman"/>
          <w:b/>
          <w:lang w:eastAsia="ru-RU"/>
        </w:rPr>
      </w:pPr>
      <w:r w:rsidRPr="00331EBB">
        <w:rPr>
          <w:rFonts w:eastAsia="Times New Roman"/>
          <w:b/>
          <w:snapToGrid w:val="0"/>
          <w:color w:val="000000"/>
          <w:szCs w:val="20"/>
          <w:lang w:eastAsia="ru-RU"/>
        </w:rPr>
        <w:t xml:space="preserve">Корректировка на удаленность земельных участков Московской области, предназначенных для </w:t>
      </w:r>
      <w:r w:rsidRPr="00CD16D2">
        <w:rPr>
          <w:rFonts w:eastAsia="Times New Roman"/>
          <w:b/>
          <w:lang w:eastAsia="ru-RU"/>
        </w:rPr>
        <w:t>ведения сельского хозяйства и сель</w:t>
      </w:r>
      <w:r w:rsidRPr="00331EBB">
        <w:rPr>
          <w:rFonts w:eastAsia="Times New Roman"/>
          <w:b/>
          <w:lang w:eastAsia="ru-RU"/>
        </w:rPr>
        <w:t xml:space="preserve">скохозяйственного производства, от </w:t>
      </w:r>
      <w:proofErr w:type="spellStart"/>
      <w:r w:rsidRPr="00331EBB">
        <w:rPr>
          <w:rFonts w:eastAsia="Times New Roman"/>
          <w:b/>
          <w:lang w:eastAsia="ru-RU"/>
        </w:rPr>
        <w:t>МКАД</w:t>
      </w:r>
      <w:proofErr w:type="spellEnd"/>
    </w:p>
    <w:p w:rsid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В рамках данного исследования Оценщиком были изучены цены предложения земельных участков, предназначенных для ведения сельского хозяйства в Московской области, расположенных на удаленности от </w:t>
      </w:r>
      <w:r w:rsidRPr="0070026E">
        <w:rPr>
          <w:rFonts w:eastAsia="Times New Roman"/>
          <w:snapToGrid w:val="0"/>
          <w:color w:val="000000"/>
          <w:szCs w:val="20"/>
          <w:u w:val="single"/>
          <w:lang w:eastAsia="ru-RU"/>
        </w:rPr>
        <w:t xml:space="preserve">33 до 145 км от </w:t>
      </w:r>
      <w:proofErr w:type="spellStart"/>
      <w:r w:rsidRPr="0070026E">
        <w:rPr>
          <w:rFonts w:eastAsia="Times New Roman"/>
          <w:snapToGrid w:val="0"/>
          <w:color w:val="000000"/>
          <w:szCs w:val="20"/>
          <w:u w:val="single"/>
          <w:lang w:eastAsia="ru-RU"/>
        </w:rPr>
        <w:t>МКАД</w:t>
      </w:r>
      <w:proofErr w:type="spellEnd"/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. В выборку </w:t>
      </w:r>
      <w:r>
        <w:rPr>
          <w:rFonts w:eastAsia="Times New Roman"/>
          <w:snapToGrid w:val="0"/>
          <w:color w:val="000000"/>
          <w:szCs w:val="20"/>
          <w:lang w:eastAsia="ru-RU"/>
        </w:rPr>
        <w:t>вошло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 48 предложений о продаже земельных участков (</w:t>
      </w:r>
      <w:proofErr w:type="gramStart"/>
      <w:r w:rsidRPr="00CD16D2">
        <w:rPr>
          <w:rFonts w:eastAsia="Times New Roman"/>
          <w:snapToGrid w:val="0"/>
          <w:color w:val="000000"/>
          <w:szCs w:val="20"/>
          <w:lang w:eastAsia="ru-RU"/>
        </w:rPr>
        <w:t>см</w:t>
      </w:r>
      <w:proofErr w:type="gramEnd"/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. Таблицу </w:t>
      </w:r>
      <w:r w:rsidRPr="00DA6428">
        <w:rPr>
          <w:rFonts w:eastAsia="Times New Roman"/>
          <w:snapToGrid w:val="0"/>
          <w:color w:val="000000"/>
          <w:szCs w:val="20"/>
          <w:lang w:eastAsia="ru-RU"/>
        </w:rPr>
        <w:t>1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). В результате </w:t>
      </w:r>
      <w:r w:rsidR="00DA6428">
        <w:rPr>
          <w:rFonts w:eastAsia="Times New Roman"/>
          <w:snapToGrid w:val="0"/>
          <w:color w:val="000000"/>
          <w:szCs w:val="20"/>
          <w:lang w:eastAsia="ru-RU"/>
        </w:rPr>
        <w:t xml:space="preserve">произведенного 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исследования выявлена </w:t>
      </w:r>
      <w:r>
        <w:rPr>
          <w:rFonts w:eastAsia="Times New Roman"/>
          <w:snapToGrid w:val="0"/>
          <w:color w:val="000000"/>
          <w:szCs w:val="20"/>
          <w:lang w:eastAsia="ru-RU"/>
        </w:rPr>
        <w:t xml:space="preserve">тенденция снижения удельной цены предложения земельного участка 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>(</w:t>
      </w:r>
      <w:proofErr w:type="gramStart"/>
      <w:r w:rsidRPr="00CD16D2">
        <w:rPr>
          <w:rFonts w:eastAsia="Times New Roman"/>
          <w:snapToGrid w:val="0"/>
          <w:color w:val="000000"/>
          <w:szCs w:val="20"/>
          <w:lang w:eastAsia="ru-RU"/>
        </w:rPr>
        <w:t>см</w:t>
      </w:r>
      <w:proofErr w:type="gramEnd"/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. рисунок </w:t>
      </w:r>
      <w:r>
        <w:rPr>
          <w:rFonts w:eastAsia="Times New Roman"/>
          <w:snapToGrid w:val="0"/>
          <w:color w:val="000000"/>
          <w:szCs w:val="20"/>
          <w:lang w:eastAsia="ru-RU"/>
        </w:rPr>
        <w:t>1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) </w:t>
      </w:r>
      <w:r>
        <w:rPr>
          <w:rFonts w:eastAsia="Times New Roman"/>
          <w:snapToGrid w:val="0"/>
          <w:color w:val="000000"/>
          <w:szCs w:val="20"/>
          <w:lang w:eastAsia="ru-RU"/>
        </w:rPr>
        <w:t>при увеличении его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 удаленности от </w:t>
      </w:r>
      <w:proofErr w:type="spellStart"/>
      <w:r w:rsidRPr="00CD16D2">
        <w:rPr>
          <w:rFonts w:eastAsia="Times New Roman"/>
          <w:snapToGrid w:val="0"/>
          <w:color w:val="000000"/>
          <w:szCs w:val="20"/>
          <w:lang w:eastAsia="ru-RU"/>
        </w:rPr>
        <w:t>МКАД</w:t>
      </w:r>
      <w:proofErr w:type="spellEnd"/>
      <w:r>
        <w:rPr>
          <w:rFonts w:eastAsia="Times New Roman"/>
          <w:snapToGrid w:val="0"/>
          <w:color w:val="000000"/>
          <w:szCs w:val="20"/>
          <w:lang w:eastAsia="ru-RU"/>
        </w:rPr>
        <w:t>. Указанная зависимость может быть выражена формулой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>:</w:t>
      </w:r>
    </w:p>
    <w:p w:rsidR="00CD16D2" w:rsidRPr="00CD16D2" w:rsidRDefault="00CD16D2" w:rsidP="00CD16D2">
      <w:pPr>
        <w:autoSpaceDE w:val="0"/>
        <w:autoSpaceDN w:val="0"/>
        <w:adjustRightInd w:val="0"/>
        <w:spacing w:line="240" w:lineRule="auto"/>
        <w:ind w:left="567"/>
        <w:rPr>
          <w:rFonts w:eastAsia="Times New Roman"/>
          <w:szCs w:val="20"/>
          <w:lang w:eastAsia="ru-RU"/>
        </w:rPr>
      </w:pPr>
      <w:r w:rsidRPr="00CD16D2">
        <w:rPr>
          <w:rFonts w:eastAsia="Times New Roman"/>
          <w:position w:val="-10"/>
          <w:szCs w:val="20"/>
          <w:lang w:eastAsia="ru-RU"/>
        </w:rPr>
        <w:object w:dxaOrig="26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7.7pt;height:15.25pt" o:ole="">
            <v:imagedata r:id="rId7" o:title=""/>
          </v:shape>
          <o:OLEObject Type="Embed" ProgID="Equation.DSMT4" ShapeID="_x0000_i1025" DrawAspect="Content" ObjectID="_1555853817" r:id="rId8"/>
        </w:object>
      </w:r>
      <w:r w:rsidRPr="00CD16D2">
        <w:rPr>
          <w:rFonts w:eastAsia="Times New Roman"/>
          <w:szCs w:val="20"/>
          <w:lang w:eastAsia="ru-RU"/>
        </w:rPr>
        <w:tab/>
        <w:t>(</w:t>
      </w:r>
      <w:r>
        <w:rPr>
          <w:rFonts w:eastAsia="Times New Roman"/>
          <w:szCs w:val="20"/>
          <w:lang w:eastAsia="ru-RU"/>
        </w:rPr>
        <w:t>1</w:t>
      </w:r>
      <w:r w:rsidRPr="00CD16D2">
        <w:rPr>
          <w:rFonts w:eastAsia="Times New Roman"/>
          <w:szCs w:val="20"/>
          <w:lang w:eastAsia="ru-RU"/>
        </w:rPr>
        <w:t>)</w:t>
      </w:r>
    </w:p>
    <w:p w:rsidR="00CD16D2" w:rsidRPr="00CD16D2" w:rsidRDefault="00CD16D2" w:rsidP="00CD16D2">
      <w:pPr>
        <w:autoSpaceDE w:val="0"/>
        <w:autoSpaceDN w:val="0"/>
        <w:adjustRightInd w:val="0"/>
        <w:spacing w:line="240" w:lineRule="auto"/>
        <w:ind w:left="567"/>
        <w:rPr>
          <w:rFonts w:eastAsia="Times New Roman"/>
          <w:szCs w:val="20"/>
          <w:lang w:eastAsia="ru-RU"/>
        </w:rPr>
      </w:pPr>
      <w:r w:rsidRPr="00CD16D2">
        <w:rPr>
          <w:rFonts w:eastAsia="Times New Roman"/>
          <w:szCs w:val="20"/>
          <w:lang w:eastAsia="ru-RU"/>
        </w:rPr>
        <w:t xml:space="preserve">где: </w:t>
      </w:r>
      <w:r w:rsidRPr="00CD16D2">
        <w:rPr>
          <w:rFonts w:eastAsia="Times New Roman"/>
          <w:i/>
          <w:szCs w:val="20"/>
          <w:lang w:val="en-US" w:eastAsia="ru-RU"/>
        </w:rPr>
        <w:t>y</w:t>
      </w:r>
      <w:r w:rsidRPr="00CD16D2">
        <w:rPr>
          <w:rFonts w:eastAsia="Times New Roman"/>
          <w:szCs w:val="20"/>
          <w:lang w:eastAsia="ru-RU"/>
        </w:rPr>
        <w:t xml:space="preserve"> – удельная цена предложения земельного участка, руб./сот</w:t>
      </w:r>
      <w:proofErr w:type="gramStart"/>
      <w:r w:rsidRPr="00CD16D2">
        <w:rPr>
          <w:rFonts w:eastAsia="Times New Roman"/>
          <w:szCs w:val="20"/>
          <w:lang w:eastAsia="ru-RU"/>
        </w:rPr>
        <w:t>.;</w:t>
      </w:r>
      <w:proofErr w:type="gramEnd"/>
    </w:p>
    <w:p w:rsidR="00CD16D2" w:rsidRPr="00CD16D2" w:rsidRDefault="00CD16D2" w:rsidP="00CD16D2">
      <w:pPr>
        <w:autoSpaceDE w:val="0"/>
        <w:autoSpaceDN w:val="0"/>
        <w:adjustRightInd w:val="0"/>
        <w:spacing w:line="240" w:lineRule="auto"/>
        <w:ind w:left="567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CD16D2">
        <w:rPr>
          <w:rFonts w:eastAsia="Times New Roman"/>
          <w:i/>
          <w:szCs w:val="20"/>
          <w:lang w:val="en-US" w:eastAsia="ru-RU"/>
        </w:rPr>
        <w:t>x</w:t>
      </w:r>
      <w:proofErr w:type="gramEnd"/>
      <w:r w:rsidRPr="00CD16D2">
        <w:rPr>
          <w:rFonts w:eastAsia="Times New Roman"/>
          <w:i/>
          <w:szCs w:val="20"/>
          <w:lang w:eastAsia="ru-RU"/>
        </w:rPr>
        <w:t xml:space="preserve"> – </w:t>
      </w:r>
      <w:r w:rsidRPr="00CD16D2">
        <w:rPr>
          <w:rFonts w:eastAsia="Times New Roman"/>
          <w:szCs w:val="20"/>
          <w:lang w:eastAsia="ru-RU"/>
        </w:rPr>
        <w:t xml:space="preserve">удаленность от </w:t>
      </w:r>
      <w:proofErr w:type="spellStart"/>
      <w:r w:rsidRPr="00CD16D2">
        <w:rPr>
          <w:rFonts w:eastAsia="Times New Roman"/>
          <w:szCs w:val="20"/>
          <w:lang w:eastAsia="ru-RU"/>
        </w:rPr>
        <w:t>МКАД</w:t>
      </w:r>
      <w:proofErr w:type="spellEnd"/>
      <w:r w:rsidRPr="00CD16D2">
        <w:rPr>
          <w:rFonts w:eastAsia="Times New Roman"/>
          <w:szCs w:val="20"/>
          <w:lang w:eastAsia="ru-RU"/>
        </w:rPr>
        <w:t>, км;</w:t>
      </w: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Коэффициент детерминации </w:t>
      </w:r>
      <w:r w:rsidRPr="00CD16D2">
        <w:rPr>
          <w:rFonts w:eastAsia="Times New Roman"/>
          <w:snapToGrid w:val="0"/>
          <w:color w:val="000000"/>
          <w:szCs w:val="20"/>
          <w:lang w:val="en-US" w:eastAsia="ru-RU"/>
        </w:rPr>
        <w:t>R</w:t>
      </w:r>
      <w:r w:rsidRPr="00CD16D2">
        <w:rPr>
          <w:rFonts w:eastAsia="Times New Roman"/>
          <w:snapToGrid w:val="0"/>
          <w:color w:val="000000"/>
          <w:szCs w:val="20"/>
          <w:vertAlign w:val="superscript"/>
          <w:lang w:eastAsia="ru-RU"/>
        </w:rPr>
        <w:t>2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 = 0,49.</w:t>
      </w: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  <w:r w:rsidRPr="00CD16D2">
        <w:rPr>
          <w:rFonts w:eastAsia="Times New Roman"/>
          <w:noProof/>
          <w:snapToGrid w:val="0"/>
          <w:color w:val="000000"/>
          <w:szCs w:val="20"/>
          <w:lang w:eastAsia="ru-RU"/>
        </w:rPr>
        <w:drawing>
          <wp:inline distT="0" distB="0" distL="0" distR="0">
            <wp:extent cx="3840569" cy="2421514"/>
            <wp:effectExtent l="19050" t="0" r="7531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40" cy="242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16D2" w:rsidRPr="00CD16D2" w:rsidRDefault="00CD16D2" w:rsidP="00CD16D2">
      <w:pPr>
        <w:widowControl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snapToGrid w:val="0"/>
          <w:color w:val="000000"/>
          <w:szCs w:val="20"/>
          <w:lang w:eastAsia="ru-RU"/>
        </w:rPr>
      </w:pP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Рисунок </w:t>
      </w:r>
      <w:r>
        <w:rPr>
          <w:rFonts w:eastAsia="Times New Roman"/>
          <w:snapToGrid w:val="0"/>
          <w:color w:val="000000"/>
          <w:szCs w:val="20"/>
          <w:lang w:eastAsia="ru-RU"/>
        </w:rPr>
        <w:t>1</w:t>
      </w:r>
      <w:r w:rsidRPr="00CD16D2">
        <w:rPr>
          <w:rFonts w:eastAsia="Times New Roman"/>
          <w:snapToGrid w:val="0"/>
          <w:color w:val="000000"/>
          <w:szCs w:val="20"/>
          <w:lang w:eastAsia="ru-RU"/>
        </w:rPr>
        <w:t xml:space="preserve">. Зависимость </w:t>
      </w:r>
      <w:r w:rsidRPr="00CD16D2">
        <w:rPr>
          <w:rFonts w:eastAsia="Times New Roman"/>
          <w:szCs w:val="20"/>
          <w:lang w:eastAsia="ru-RU"/>
        </w:rPr>
        <w:t xml:space="preserve">удельной цены предложения земельного участка от его удаленности от </w:t>
      </w:r>
      <w:proofErr w:type="spellStart"/>
      <w:r w:rsidRPr="00CD16D2">
        <w:rPr>
          <w:rFonts w:eastAsia="Times New Roman"/>
          <w:szCs w:val="20"/>
          <w:lang w:eastAsia="ru-RU"/>
        </w:rPr>
        <w:t>МКАД</w:t>
      </w:r>
      <w:proofErr w:type="spellEnd"/>
      <w:r w:rsidRPr="00CD16D2">
        <w:rPr>
          <w:rFonts w:eastAsia="Times New Roman"/>
          <w:szCs w:val="20"/>
          <w:lang w:eastAsia="ru-RU"/>
        </w:rPr>
        <w:t xml:space="preserve"> в Московской области</w:t>
      </w:r>
    </w:p>
    <w:p w:rsidR="005D0012" w:rsidRDefault="005D0012"/>
    <w:p w:rsidR="00CD16D2" w:rsidRDefault="00CD16D2" w:rsidP="00CD16D2">
      <w:pPr>
        <w:spacing w:line="240" w:lineRule="auto"/>
        <w:jc w:val="center"/>
        <w:rPr>
          <w:rFonts w:eastAsia="Times New Roman"/>
          <w:lang w:eastAsia="ru-RU"/>
        </w:rPr>
      </w:pPr>
    </w:p>
    <w:p w:rsidR="00CD16D2" w:rsidRPr="00CD16D2" w:rsidRDefault="00CD16D2" w:rsidP="00CD16D2">
      <w:pPr>
        <w:spacing w:line="240" w:lineRule="auto"/>
        <w:jc w:val="center"/>
        <w:rPr>
          <w:rFonts w:eastAsia="Times New Roman"/>
          <w:lang w:eastAsia="ru-RU"/>
        </w:rPr>
      </w:pPr>
      <w:r w:rsidRPr="00CD16D2">
        <w:rPr>
          <w:rFonts w:eastAsia="Times New Roman"/>
          <w:lang w:eastAsia="ru-RU"/>
        </w:rPr>
        <w:t xml:space="preserve">Таблица </w:t>
      </w:r>
      <w:r>
        <w:rPr>
          <w:rFonts w:eastAsia="Times New Roman"/>
          <w:lang w:eastAsia="ru-RU"/>
        </w:rPr>
        <w:t>1</w:t>
      </w:r>
      <w:r w:rsidRPr="00CD16D2">
        <w:rPr>
          <w:rFonts w:eastAsia="Times New Roman"/>
          <w:lang w:eastAsia="ru-RU"/>
        </w:rPr>
        <w:t>. Листинг предложений земельных участков Московской области с видом разрешенного использования «для ведения сельского хозяйства» и «для сель</w:t>
      </w:r>
      <w:r>
        <w:rPr>
          <w:rFonts w:eastAsia="Times New Roman"/>
          <w:lang w:eastAsia="ru-RU"/>
        </w:rPr>
        <w:t>скохозяйственного производства»</w:t>
      </w:r>
    </w:p>
    <w:tbl>
      <w:tblPr>
        <w:tblW w:w="9464" w:type="dxa"/>
        <w:jc w:val="center"/>
        <w:tblInd w:w="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95"/>
        <w:gridCol w:w="1276"/>
        <w:gridCol w:w="1276"/>
        <w:gridCol w:w="1275"/>
        <w:gridCol w:w="1166"/>
        <w:gridCol w:w="2129"/>
        <w:gridCol w:w="1847"/>
      </w:tblGrid>
      <w:tr w:rsidR="00CD16D2" w:rsidRPr="00CD16D2" w:rsidTr="00CD16D2">
        <w:trPr>
          <w:trHeight w:val="1020"/>
          <w:tblHeader/>
          <w:jc w:val="center"/>
        </w:trPr>
        <w:tc>
          <w:tcPr>
            <w:tcW w:w="495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Цена предложения, руб.</w:t>
            </w: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Площадь земельного участка, сот.</w:t>
            </w:r>
          </w:p>
        </w:tc>
        <w:tc>
          <w:tcPr>
            <w:tcW w:w="1275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Удельная цена предложения, руб./сот.</w:t>
            </w:r>
          </w:p>
        </w:tc>
        <w:tc>
          <w:tcPr>
            <w:tcW w:w="11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Удаленность от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МКАД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км</w:t>
            </w:r>
          </w:p>
        </w:tc>
        <w:tc>
          <w:tcPr>
            <w:tcW w:w="2129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Ближайшая магистраль</w:t>
            </w:r>
          </w:p>
        </w:tc>
        <w:tc>
          <w:tcPr>
            <w:tcW w:w="1847" w:type="dxa"/>
            <w:tcBorders>
              <w:top w:val="single" w:sz="4" w:space="0" w:color="auto"/>
              <w:bottom w:val="dotted" w:sz="4" w:space="0" w:color="auto"/>
            </w:tcBorders>
            <w:shd w:val="clear" w:color="auto" w:fill="E6E6E6"/>
            <w:vAlign w:val="center"/>
            <w:hideMark/>
          </w:tcPr>
          <w:p w:rsidR="00CD16D2" w:rsidRPr="00CD16D2" w:rsidRDefault="00CD16D2" w:rsidP="00CD16D2">
            <w:pPr>
              <w:spacing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266 400 000</w:t>
            </w:r>
          </w:p>
        </w:tc>
        <w:tc>
          <w:tcPr>
            <w:tcW w:w="1276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5 920</w:t>
            </w:r>
          </w:p>
        </w:tc>
        <w:tc>
          <w:tcPr>
            <w:tcW w:w="1275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45 000</w:t>
            </w:r>
          </w:p>
        </w:tc>
        <w:tc>
          <w:tcPr>
            <w:tcW w:w="1166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129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Ленинградское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Задорино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3 600 000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Дмитровское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Рождественно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8 450 000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Сафоново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60 000 600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27 273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Нижнее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Велино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9 999 850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28 571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Горьковское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Алексеевка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15 000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18 750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Ганусово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6 400 000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25 600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Ярославское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Герасимиха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2 000 560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1 360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1 471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Ярославское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Филимоново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3 499 985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15 695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Стариково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12 000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Егорьевское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Пласкино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3 499 985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15 695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Рыболово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3 300 000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Ярославское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Шапилово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7 600 000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Горьковское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Следово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110 001 500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3 500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31 429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Киевское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Турейка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54 997 800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7 800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7 051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Головеньки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3 200 100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10 667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Ярославское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Жучки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6 500 142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21 886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Ленинградское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Слобода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3 300 000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5 500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Дмитровское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п. Вербилки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6 000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г. Коломна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5 199 790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7 123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Кожино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11 999 976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23 622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Афанасово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18 000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 Спутник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Ленинградское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Слобода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5 000 210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4 390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1 139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Ленинградское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Слобода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1 699 800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2 833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Можайское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Моденово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54 501 000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4 440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12 275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Мячиково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14 555 100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1 740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8 365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Киевское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Лапино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14 555 100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1 740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8 365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Киевское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Ревякино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3 100 200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5 167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с. Борисовское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22 000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2 200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Ленинградское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Клинский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район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7 650 000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Ярославское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Павловичи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349 020 000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Горьковское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Авсюнино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349 020 000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Горьковское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Авсюнино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814 246 000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571 000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1 426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Каширское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Растовцы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1 800 000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1 125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Егорьевское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Б.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Гридино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16 001 100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2 300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6 957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Дубосеково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210 000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000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140 000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1 500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Каширское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Никулино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450 060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Горьковское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Новочеркасово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3 200 000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1 600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Храброво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3 499 800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1 900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1 842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Бухолово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6 999 600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1 900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3 684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Бухолово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19 500 000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25 000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Дмитровское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с. Николо-Кропотки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2 999 800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2 120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1 415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Афанасьево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185 752 000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173 600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1 070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Каширское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с. Крутое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2 535 000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3 900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Борисовка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1 200 000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Минское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д. Замошье</w:t>
            </w:r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1 200 080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2 143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Новорижское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д.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Дашково</w:t>
            </w:r>
            <w:proofErr w:type="spellEnd"/>
          </w:p>
        </w:tc>
      </w:tr>
      <w:tr w:rsidR="00CD16D2" w:rsidRPr="00CD16D2" w:rsidTr="00CD16D2">
        <w:trPr>
          <w:trHeight w:val="300"/>
          <w:jc w:val="center"/>
        </w:trPr>
        <w:tc>
          <w:tcPr>
            <w:tcW w:w="49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2 490 810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2 454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1 015</w:t>
            </w:r>
          </w:p>
        </w:tc>
        <w:tc>
          <w:tcPr>
            <w:tcW w:w="1166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129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Новорязанское </w:t>
            </w: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ш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7" w:type="dxa"/>
            <w:shd w:val="clear" w:color="auto" w:fill="auto"/>
            <w:noWrap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пгт</w:t>
            </w:r>
            <w:proofErr w:type="spellEnd"/>
            <w:r w:rsidRPr="00CD16D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 Белоомут</w:t>
            </w:r>
          </w:p>
        </w:tc>
      </w:tr>
    </w:tbl>
    <w:p w:rsidR="00CD16D2" w:rsidRPr="00CD16D2" w:rsidRDefault="00CD16D2" w:rsidP="00CD16D2">
      <w:pPr>
        <w:spacing w:line="240" w:lineRule="auto"/>
        <w:jc w:val="center"/>
        <w:rPr>
          <w:rFonts w:eastAsia="Times New Roman"/>
          <w:b/>
          <w:szCs w:val="20"/>
          <w:lang w:eastAsia="ru-RU"/>
        </w:rPr>
      </w:pPr>
    </w:p>
    <w:p w:rsidR="00CD16D2" w:rsidRPr="00CD16D2" w:rsidRDefault="00CD16D2" w:rsidP="0070026E">
      <w:pPr>
        <w:spacing w:after="120" w:line="240" w:lineRule="auto"/>
        <w:rPr>
          <w:rFonts w:eastAsia="Times New Roman"/>
          <w:lang w:eastAsia="ru-RU"/>
        </w:rPr>
      </w:pPr>
      <w:r w:rsidRPr="00CD16D2">
        <w:rPr>
          <w:rFonts w:eastAsia="Times New Roman"/>
          <w:lang w:eastAsia="ru-RU"/>
        </w:rPr>
        <w:t xml:space="preserve">Ссылки на источники информации, приведенной в таблице </w:t>
      </w:r>
      <w:r>
        <w:rPr>
          <w:rFonts w:eastAsia="Times New Roman"/>
          <w:lang w:eastAsia="ru-RU"/>
        </w:rPr>
        <w:t>1.</w:t>
      </w:r>
    </w:p>
    <w:tbl>
      <w:tblPr>
        <w:tblW w:w="9923" w:type="dxa"/>
        <w:jc w:val="center"/>
        <w:tblInd w:w="-459" w:type="dxa"/>
        <w:tblLook w:val="04A0"/>
      </w:tblPr>
      <w:tblGrid>
        <w:gridCol w:w="9923"/>
      </w:tblGrid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 xml:space="preserve">1.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Задорино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&lt;http://realty.dmir.ru/sale/kommercheskie-zemli-zadorino-55611204/&gt;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2.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Рождественно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&lt;http://realty.dmir.ru/sale/kommercheskie-zemli-rozhdestvenno-112062906/&gt;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3.  Продаю земельный участок в д. Сафоново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&lt;http://realty.dmir.ru/sale/kommercheskie-zemli-safonovo-115316401/&gt;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4.  Продаю земельный участок в д. Нижнее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Велино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&lt;http://realty.dmir.ru/sale/kommercheskie-zemli-nizhnee-velino-110363703/&gt;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5.  Продаю земельный участок в д. Алексеевка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&lt;http://realty.dmir.ru/sale/kommercheskie-zemli-alekseevka-115245210/&gt;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6.  Продаю земельный участок в с.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Ганусово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&lt;http://realty.dmir.ru/sale/kommercheskie-zemli-ganusovo-111863667/&gt;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7.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Герасимиха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&lt;http://realty.dmir.ru/sale/kommercheskie-zemli-gerasimiha-117048590/&gt;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8.  Продаю земельный участок в д. Филимоново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&lt;http://realty.dmir.ru/sale/kommercheskie-zemli-filimonovo-116047809/&gt;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9.  Продаю земельный участок в д. Стариково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&lt;http://realty.dmir.ru/sale/kommercheskie-zemli-starnikovo-112113448/&gt;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10.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Пласкино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&lt;http://realty.dmir.ru/sale/kommercheskie-zemli-plaskinino-112857136/&gt;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11.  Продаю земельный участок в п.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Рыболово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&lt;http://realty.dmir.ru/sale/kommercheskie-zemli-rybolovo-112113448/&gt;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12.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Шапилово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&lt;http://realty.dmir.ru/sale/kommercheskie-zemli-shapilovo-115795382/&gt;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13.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Следово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&lt;http://realty.dmir.ru/sale/kommercheskie-zemli-sledovo-114203693/&gt;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14.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Турейка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&lt;http://realty.dmir.ru/sale/kommercheskie-zemli-tureyka-117199863/&gt;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15.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Головеньки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&lt;http://realty.dmir.ru/sale/kommercheskie-zemli-golovenki-112442586/&gt;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16.  Продаю земельный участок в д. Жучки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&lt;http://realty.dmir.ru/sale/kommercheskie-zemli-zhuchki-110519212/&gt;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17.  Продаю земельный участок в д. Слобода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&lt;http://realty.dmir.ru/sale/kommercheskie-zemli-derevnya-120494278/&gt;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18.  Продаю земельный участок в п. Вербилки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&lt;http://realty.dmir.ru/sale/kommercheskie-zemli-verbilki-113354186/&gt;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19.  Продаю земельный участок в г. Коломна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&lt;http://realty.dmir.ru/sale/kommercheskie-zemli-kolomna-oktyabrskoy-revolyucii-ulica-115243612/&gt;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20.  Продаю земельный участок в п.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Кожино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&lt;http://realty.dmir.ru/sale/kommercheskie-zemli-kozhino-121371304/&gt;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21.  Продаю земельный участок в д. Афанасово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&lt;http://realty.dmir.ru/sale/kommercheskie-zemli-afanasovo-114515906/&gt;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22.  Продаю земельный участок в с. Спутник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&lt;http://realty.dmir.ru/sale/kommercheskie-zemli-sputnik-114146583/&gt;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23.  Продаю земельный участок в д. Слобода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&lt;http://realty.dmir.ru/sale/kommercheskie-zemli-derevnya-120495185/&gt;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24.  Продаю земельный участок в д. Слобода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&lt;http://realty.dmir.ru/sale/kommercheskie-zemli-derevnya-114508754/&gt;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25.  Продаю земельный участок в с.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Моденово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&lt;http://realty.dmir.ru/sale/kommercheskie-zemli-modenovo-121034027/&gt;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26.  Продаю земельный участок в с.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Мячиково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&lt;http://realty.dmir.ru/sale/kommercheskie-zemli-myachkovo-centralnaya-ulica-113506082/&gt;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27.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Лапино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&lt;http://realty.dmir.ru/sale/kommercheskie-zemli-lapino-116569291/&gt;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28.  Продаю земельный участок в д. Ревякино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&lt;http://realty.dmir.ru/sale/kommercheskie-zemli-revyakino-116569015/&gt;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29.  Продаю земельный участок в с. Борисовское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&lt;http://realty.dmir.ru/sale/kommercheskie-zemli-borisovskoe-113841165/&gt;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30.  Продаю земельный участок в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Клинский</w:t>
            </w:r>
            <w:proofErr w:type="spell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район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&lt;http://realty.dmir.ru/sale/kommercheskie-zemli-klin-114587158/&gt;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31.  Продаю земельный участок в д. Павловичи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&lt;http://realty.dmir.ru/sale/kommercheskie-zemli-pavlovichi-116944199/&gt;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32.  Продаю земельный участок в д. Авсюнино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&lt;http://realty.dmir.ru/sale/kommercheskie-zemli-avsyunino-118582632/&gt;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33.  Продаю земельный участок в д. Авсюнино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&lt;http://realty.dmir.ru/sale/kommercheskie-zemli-avsyunino-118582632/&gt;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34.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Растовцы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&lt;http://realty.dmir.ru/sale/kommercheskie-zemli-rastovcy-112860278/&gt;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35.  Продаю земельный участок в д. Б.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Гридино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&lt;http://realty.dmir.ru/sale/kommercheskie-zemli-bolshoe-gridino-110937675/&gt;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36.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Дубосеково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&lt;http://realty.dmir.ru/sale/kommercheskie-zemli-dubosekovo-111277467/&gt;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37.  Продаю земельный участок в д. Никулино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&lt;http://realty.dmir.ru/sale/kommercheskie-zemli-nikulino-110755110/&gt;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38.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Новочеркасово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&lt;http://realty.dmir.ru/sale/kommercheskie-zemli-novocherkasovo-112118218/&gt;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39.  Продаю земельный участок в д. Храброво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&lt;http://realty.dmir.ru/sale/kommercheskie-zemli-hrabrovo-109699010/&gt;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40.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Бухолово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&lt;http://realty.dmir.ru/sale/kommercheskie-zemli-buholovo-112423564/&gt;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41.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Бухолово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&lt;http://realty.dmir.ru/sale/kommercheskie-zemli-buholovo-112423564/&gt;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42.  Продаю земельный участок в с. Николо-Кропотки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&lt;http://realty.dmir.ru/sale/kommercheskie-zemli-nikolokropotki-114118095/&gt;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43.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Афанасьево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&lt;http://realty.dmir.ru/sale/kommercheskie-zemli-afanasevo-119188259/&gt;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44.  Продаю земельный участок в с. Крутое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&lt;http://realty.dmir.ru/sale/kommercheskie-zemli-krutoe-112860235/&gt;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45.  Продаю земельный участок в д. Борисовка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&lt;http://realty.dmir.ru/sale/kommercheskie-zemli-borisovka-114094906/&gt;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>46.  Продаю земельный участок в д. Замошье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&lt;http://realty.dmir.ru/sale/kommercheskie-zemli-zamoshe-112649493/&gt;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47.  Продаю земельный участок в д.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Дашково</w:t>
            </w:r>
            <w:proofErr w:type="spellEnd"/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&lt;http://realty.dmir.ru/sale/kommercheskie-zemli-dashkovo-110422876/&gt;</w:t>
            </w:r>
          </w:p>
        </w:tc>
      </w:tr>
      <w:tr w:rsidR="00CD16D2" w:rsidRPr="00CD16D2" w:rsidTr="0070026E">
        <w:trPr>
          <w:trHeight w:val="765"/>
          <w:jc w:val="center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16D2" w:rsidRPr="00CD16D2" w:rsidRDefault="00CD16D2" w:rsidP="00CD16D2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48.  Продаю земельный участок в </w:t>
            </w:r>
            <w:proofErr w:type="spell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пгт</w:t>
            </w:r>
            <w:proofErr w:type="spell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>. Белоомут</w:t>
            </w:r>
            <w:proofErr w:type="gramStart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:</w:t>
            </w:r>
            <w:proofErr w:type="gramEnd"/>
            <w:r w:rsidRPr="00CD16D2">
              <w:rPr>
                <w:rFonts w:eastAsia="Times New Roman"/>
                <w:sz w:val="22"/>
                <w:szCs w:val="22"/>
                <w:lang w:eastAsia="ru-RU"/>
              </w:rPr>
              <w:t xml:space="preserve"> Предложение о продаже // Недвижимость и цены - недвижимость в Москве и Московской области [Электронный документ]. - &lt;http://realty.dmir.ru/sale/kommercheskie-zemli-beloomut-114494199/&gt;</w:t>
            </w:r>
          </w:p>
        </w:tc>
      </w:tr>
    </w:tbl>
    <w:p w:rsidR="00CD16D2" w:rsidRDefault="00CD16D2"/>
    <w:sectPr w:rsidR="00CD16D2" w:rsidSect="0070026E">
      <w:headerReference w:type="default" r:id="rId10"/>
      <w:foot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460" w:rsidRDefault="00A91460" w:rsidP="0070026E">
      <w:pPr>
        <w:spacing w:line="240" w:lineRule="auto"/>
      </w:pPr>
      <w:r>
        <w:separator/>
      </w:r>
    </w:p>
  </w:endnote>
  <w:endnote w:type="continuationSeparator" w:id="0">
    <w:p w:rsidR="00A91460" w:rsidRDefault="00A91460" w:rsidP="0070026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6E" w:rsidRPr="0070026E" w:rsidRDefault="0070026E" w:rsidP="0070026E">
    <w:pPr>
      <w:tabs>
        <w:tab w:val="center" w:pos="4153"/>
        <w:tab w:val="right" w:pos="8306"/>
      </w:tabs>
      <w:spacing w:line="240" w:lineRule="auto"/>
      <w:jc w:val="both"/>
      <w:rPr>
        <w:rFonts w:asciiTheme="majorHAnsi" w:eastAsia="Times New Roman" w:hAnsiTheme="majorHAnsi"/>
        <w:b/>
        <w:i/>
        <w:color w:val="808080" w:themeColor="background1" w:themeShade="80"/>
        <w:sz w:val="16"/>
        <w:szCs w:val="16"/>
        <w:lang w:eastAsia="ru-RU"/>
      </w:rPr>
    </w:pPr>
  </w:p>
  <w:p w:rsidR="0070026E" w:rsidRPr="00E85173" w:rsidRDefault="0070026E" w:rsidP="0070026E">
    <w:pPr>
      <w:tabs>
        <w:tab w:val="center" w:pos="4153"/>
        <w:tab w:val="right" w:pos="8306"/>
      </w:tabs>
      <w:spacing w:after="60" w:line="240" w:lineRule="auto"/>
      <w:jc w:val="both"/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</w:pPr>
    <w:r w:rsidRPr="00E85173"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  <w:t>© Профессиональная компания оценки и делового консультирования ООО «Перспектива», 201</w:t>
    </w:r>
    <w:r>
      <w:rPr>
        <w:rFonts w:asciiTheme="majorHAnsi" w:eastAsia="Times New Roman" w:hAnsiTheme="majorHAnsi"/>
        <w:b/>
        <w:i/>
        <w:color w:val="808080" w:themeColor="background1" w:themeShade="80"/>
        <w:sz w:val="20"/>
        <w:szCs w:val="20"/>
        <w:lang w:eastAsia="ru-RU"/>
      </w:rPr>
      <w:t>7</w:t>
    </w:r>
  </w:p>
  <w:p w:rsidR="0070026E" w:rsidRPr="00E85173" w:rsidRDefault="0070026E" w:rsidP="0070026E">
    <w:pPr>
      <w:pBdr>
        <w:top w:val="single" w:sz="4" w:space="1" w:color="auto"/>
      </w:pBdr>
      <w:tabs>
        <w:tab w:val="center" w:pos="4153"/>
        <w:tab w:val="right" w:pos="8306"/>
      </w:tabs>
      <w:spacing w:line="240" w:lineRule="auto"/>
      <w:ind w:right="283"/>
      <w:jc w:val="right"/>
      <w:rPr>
        <w:rFonts w:eastAsia="Times New Roman"/>
        <w:color w:val="000000" w:themeColor="text1"/>
        <w:sz w:val="18"/>
        <w:szCs w:val="18"/>
        <w:lang w:val="en-US" w:eastAsia="ru-RU"/>
      </w:rPr>
    </w:pPr>
    <w:proofErr w:type="gramStart"/>
    <w:r w:rsidRPr="00E85173">
      <w:rPr>
        <w:rFonts w:eastAsia="Times New Roman"/>
        <w:color w:val="000000" w:themeColor="text1"/>
        <w:sz w:val="18"/>
        <w:szCs w:val="18"/>
        <w:lang w:val="en-US" w:eastAsia="ru-RU"/>
      </w:rPr>
      <w:t>e-</w:t>
    </w:r>
    <w:proofErr w:type="gramEnd"/>
    <w:r w:rsidRPr="00E85173">
      <w:rPr>
        <w:rFonts w:eastAsia="Times New Roman"/>
        <w:color w:val="000000" w:themeColor="text1"/>
        <w:sz w:val="18"/>
        <w:szCs w:val="18"/>
        <w:lang w:val="en-US" w:eastAsia="ru-RU"/>
      </w:rPr>
      <w:t xml:space="preserve"> mail: perspective-ltd@valuator.pro</w:t>
    </w:r>
  </w:p>
  <w:p w:rsidR="0070026E" w:rsidRPr="0070026E" w:rsidRDefault="0070026E" w:rsidP="0070026E">
    <w:pPr>
      <w:tabs>
        <w:tab w:val="center" w:pos="4153"/>
        <w:tab w:val="right" w:pos="8306"/>
      </w:tabs>
      <w:spacing w:line="240" w:lineRule="auto"/>
      <w:ind w:right="283"/>
      <w:jc w:val="right"/>
      <w:rPr>
        <w:rFonts w:eastAsia="Times New Roman"/>
        <w:color w:val="000000" w:themeColor="text1"/>
        <w:sz w:val="18"/>
        <w:szCs w:val="18"/>
        <w:lang w:eastAsia="ru-RU"/>
      </w:rPr>
    </w:pPr>
    <w:r w:rsidRPr="00E85173">
      <w:rPr>
        <w:rFonts w:eastAsia="Times New Roman"/>
        <w:color w:val="000000" w:themeColor="text1"/>
        <w:sz w:val="18"/>
        <w:szCs w:val="18"/>
        <w:lang w:eastAsia="ru-RU"/>
      </w:rPr>
      <w:t>Тел.: +7 (495) 744-74-72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460" w:rsidRDefault="00A91460" w:rsidP="0070026E">
      <w:pPr>
        <w:spacing w:line="240" w:lineRule="auto"/>
      </w:pPr>
      <w:r>
        <w:separator/>
      </w:r>
    </w:p>
  </w:footnote>
  <w:footnote w:type="continuationSeparator" w:id="0">
    <w:p w:rsidR="00A91460" w:rsidRDefault="00A91460" w:rsidP="0070026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605" w:rsidRDefault="00825605">
    <w:pPr>
      <w:pStyle w:val="a7"/>
    </w:pPr>
    <w:r>
      <w:rPr>
        <w:noProof/>
        <w:lang w:eastAsia="ru-RU"/>
      </w:rPr>
      <w:pict>
        <v:oval id="_x0000_s5121" style="position:absolute;margin-left:456.95pt;margin-top:23.6pt;width:19.35pt;height:18.4pt;z-index:251658240;mso-position-horizontal-relative:margin;mso-position-vertical-relative:top-margin-area;v-text-anchor:middle" o:allowincell="f" fillcolor="#365f91 [2404]" stroked="f">
          <v:textbox style="mso-next-textbox:#_x0000_s5121">
            <w:txbxContent>
              <w:p w:rsidR="00825605" w:rsidRPr="00616CA4" w:rsidRDefault="00825605" w:rsidP="00825605">
                <w:pPr>
                  <w:pStyle w:val="a9"/>
                  <w:jc w:val="center"/>
                  <w:rPr>
                    <w:b/>
                    <w:color w:val="FFFFFF" w:themeColor="background1"/>
                    <w:sz w:val="16"/>
                    <w:szCs w:val="16"/>
                  </w:rPr>
                </w:pPr>
                <w:r w:rsidRPr="00616CA4">
                  <w:rPr>
                    <w:sz w:val="16"/>
                    <w:szCs w:val="16"/>
                  </w:rPr>
                  <w:fldChar w:fldCharType="begin"/>
                </w:r>
                <w:r w:rsidRPr="00616CA4">
                  <w:rPr>
                    <w:sz w:val="16"/>
                    <w:szCs w:val="16"/>
                  </w:rPr>
                  <w:instrText xml:space="preserve"> PAGE    \* MERGEFORMAT </w:instrText>
                </w:r>
                <w:r w:rsidRPr="00616CA4">
                  <w:rPr>
                    <w:sz w:val="16"/>
                    <w:szCs w:val="16"/>
                  </w:rPr>
                  <w:fldChar w:fldCharType="separate"/>
                </w:r>
                <w:r w:rsidRPr="00825605">
                  <w:rPr>
                    <w:b/>
                    <w:noProof/>
                    <w:color w:val="FFFFFF" w:themeColor="background1"/>
                    <w:sz w:val="16"/>
                    <w:szCs w:val="16"/>
                  </w:rPr>
                  <w:t>1</w:t>
                </w:r>
                <w:r w:rsidRPr="00616CA4">
                  <w:rPr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margin" anchory="margin"/>
        </v:oval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hdrShapeDefaults>
    <o:shapedefaults v:ext="edit" spidmax="6146"/>
    <o:shapelayout v:ext="edit">
      <o:idmap v:ext="edit" data="5"/>
    </o:shapelayout>
  </w:hdrShapeDefaults>
  <w:footnotePr>
    <w:footnote w:id="-1"/>
    <w:footnote w:id="0"/>
  </w:footnotePr>
  <w:endnotePr>
    <w:endnote w:id="-1"/>
    <w:endnote w:id="0"/>
  </w:endnotePr>
  <w:compat/>
  <w:rsids>
    <w:rsidRoot w:val="00CD16D2"/>
    <w:rsid w:val="001543C7"/>
    <w:rsid w:val="00164FCD"/>
    <w:rsid w:val="00183EDD"/>
    <w:rsid w:val="00190BED"/>
    <w:rsid w:val="00331EBB"/>
    <w:rsid w:val="003343EA"/>
    <w:rsid w:val="003B6760"/>
    <w:rsid w:val="00441885"/>
    <w:rsid w:val="004450E9"/>
    <w:rsid w:val="00474512"/>
    <w:rsid w:val="005D0012"/>
    <w:rsid w:val="00612F69"/>
    <w:rsid w:val="006422B5"/>
    <w:rsid w:val="00645F50"/>
    <w:rsid w:val="00662E8A"/>
    <w:rsid w:val="0070026E"/>
    <w:rsid w:val="00825605"/>
    <w:rsid w:val="0083416C"/>
    <w:rsid w:val="008B4886"/>
    <w:rsid w:val="009D3FF1"/>
    <w:rsid w:val="009E56F0"/>
    <w:rsid w:val="00A91460"/>
    <w:rsid w:val="00BE3F1F"/>
    <w:rsid w:val="00C00C4C"/>
    <w:rsid w:val="00C041DA"/>
    <w:rsid w:val="00C06835"/>
    <w:rsid w:val="00CD16D2"/>
    <w:rsid w:val="00D237A8"/>
    <w:rsid w:val="00DA6428"/>
    <w:rsid w:val="00DB4899"/>
    <w:rsid w:val="00E9571A"/>
    <w:rsid w:val="00F37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1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erspectiobasic">
    <w:name w:val="perspectio_basic"/>
    <w:basedOn w:val="a1"/>
    <w:uiPriority w:val="99"/>
    <w:rsid w:val="00F37A27"/>
    <w:pPr>
      <w:spacing w:line="240" w:lineRule="auto"/>
    </w:pPr>
    <w:rPr>
      <w:rFonts w:eastAsia="Times New Roman"/>
      <w:sz w:val="20"/>
      <w:szCs w:val="20"/>
      <w:lang w:eastAsia="ru-RU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pPr>
        <w:wordWrap/>
        <w:spacing w:beforeLines="0" w:beforeAutospacing="0" w:afterLines="0" w:afterAutospacing="0"/>
        <w:jc w:val="center"/>
      </w:pPr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</w:style>
  <w:style w:type="table" w:styleId="a3">
    <w:name w:val="Table Grid"/>
    <w:aliases w:val="Invest2"/>
    <w:basedOn w:val="a1"/>
    <w:rsid w:val="003343EA"/>
    <w:pPr>
      <w:spacing w:line="240" w:lineRule="auto"/>
      <w:ind w:left="567"/>
    </w:pPr>
    <w:rPr>
      <w:rFonts w:ascii="Verdana" w:eastAsia="Times New Roman" w:hAnsi="Verdana"/>
      <w:sz w:val="16"/>
      <w:szCs w:val="20"/>
      <w:lang w:eastAsia="ru-RU"/>
    </w:rPr>
    <w:tblPr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Verdana" w:hAnsi="Verdana"/>
        <w:color w:val="000000" w:themeColor="text1"/>
        <w:sz w:val="16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  <w:tl2br w:val="nil"/>
          <w:tr2bl w:val="nil"/>
        </w:tcBorders>
        <w:shd w:val="clear" w:color="auto" w:fill="B8CCE4" w:themeFill="accent1" w:themeFillTint="66"/>
      </w:tcPr>
    </w:tblStylePr>
  </w:style>
  <w:style w:type="table" w:customStyle="1" w:styleId="a4">
    <w:name w:val="Инвест (новый)"/>
    <w:basedOn w:val="a1"/>
    <w:uiPriority w:val="99"/>
    <w:qFormat/>
    <w:rsid w:val="00645F50"/>
    <w:pPr>
      <w:spacing w:line="240" w:lineRule="auto"/>
      <w:jc w:val="center"/>
    </w:pPr>
    <w:rPr>
      <w:rFonts w:eastAsia="Times New Roman"/>
      <w:sz w:val="20"/>
      <w:szCs w:val="20"/>
      <w:lang w:eastAsia="ru-RU"/>
    </w:rPr>
    <w:tblPr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jc w:val="center"/>
      </w:pPr>
      <w:rPr>
        <w:rFonts w:ascii="Verdana" w:hAnsi="Verdana"/>
        <w:sz w:val="16"/>
      </w:rPr>
      <w:tblPr/>
      <w:tcPr>
        <w:shd w:val="clear" w:color="auto" w:fill="B2B2B2"/>
        <w:vAlign w:val="center"/>
      </w:tcPr>
    </w:tblStylePr>
  </w:style>
  <w:style w:type="table" w:customStyle="1" w:styleId="perspectiobasic1">
    <w:name w:val="perspectio_basic1"/>
    <w:basedOn w:val="a1"/>
    <w:uiPriority w:val="99"/>
    <w:rsid w:val="00164FCD"/>
    <w:pPr>
      <w:spacing w:line="240" w:lineRule="auto"/>
    </w:pPr>
    <w:rPr>
      <w:rFonts w:eastAsia="Times New Roman"/>
      <w:sz w:val="20"/>
      <w:szCs w:val="20"/>
      <w:lang w:eastAsia="ru-RU"/>
    </w:rPr>
    <w:tblPr>
      <w:jc w:val="center"/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blStylePr w:type="firstRow">
      <w:pPr>
        <w:wordWrap/>
        <w:spacing w:beforeLines="0" w:beforeAutospacing="0" w:afterLines="0" w:afterAutospacing="0"/>
        <w:jc w:val="center"/>
      </w:pPr>
      <w:rPr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D16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D16D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70026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0026E"/>
  </w:style>
  <w:style w:type="paragraph" w:styleId="a9">
    <w:name w:val="footer"/>
    <w:basedOn w:val="a"/>
    <w:link w:val="aa"/>
    <w:uiPriority w:val="99"/>
    <w:unhideWhenUsed/>
    <w:rsid w:val="0070026E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02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C91F7-35C4-440A-8147-CAD4340E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2288</Words>
  <Characters>13044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perspectio</dc:creator>
  <cp:keywords/>
  <dc:description/>
  <cp:lastModifiedBy>perspectio</cp:lastModifiedBy>
  <cp:revision>6</cp:revision>
  <dcterms:created xsi:type="dcterms:W3CDTF">2017-05-05T20:52:00Z</dcterms:created>
  <dcterms:modified xsi:type="dcterms:W3CDTF">2017-05-09T13:51:00Z</dcterms:modified>
</cp:coreProperties>
</file>